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E5F2" w14:textId="77777777" w:rsidR="00E947D6" w:rsidRDefault="00712A60">
      <w:pPr>
        <w:rPr>
          <w:rFonts w:ascii="Cera Pro" w:eastAsia="Cera Pro" w:hAnsi="Cera Pro" w:cs="Cera Pro"/>
          <w:color w:val="002060"/>
        </w:rPr>
      </w:pPr>
      <w:bookmarkStart w:id="0" w:name="_heading=h.gjdgxs" w:colFirst="0" w:colLast="0"/>
      <w:bookmarkEnd w:id="0"/>
      <w:r>
        <w:rPr>
          <w:rFonts w:ascii="Cera Pro" w:eastAsia="Cera Pro" w:hAnsi="Cera Pro" w:cs="Cera Pro"/>
          <w:color w:val="002060"/>
        </w:rPr>
        <w:t xml:space="preserve">Use this template to support you to start planning your prevention strategies and how the work will be taken forward. </w:t>
      </w:r>
    </w:p>
    <w:p w14:paraId="44613B7F" w14:textId="77777777" w:rsidR="00E947D6" w:rsidRDefault="00712A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ra Pro" w:eastAsia="Cera Pro" w:hAnsi="Cera Pro" w:cs="Cera Pro"/>
          <w:color w:val="002060"/>
        </w:rPr>
      </w:pPr>
      <w:r>
        <w:rPr>
          <w:rFonts w:ascii="Cera Pro" w:eastAsia="Cera Pro" w:hAnsi="Cera Pro" w:cs="Cera Pro"/>
          <w:b/>
          <w:color w:val="002060"/>
        </w:rPr>
        <w:t>Step 1</w:t>
      </w:r>
      <w:r>
        <w:rPr>
          <w:rFonts w:ascii="Cera Pro" w:eastAsia="Cera Pro" w:hAnsi="Cera Pro" w:cs="Cera Pro"/>
          <w:color w:val="002060"/>
        </w:rPr>
        <w:t xml:space="preserve"> - Fill in the ‘Types of strategies’ columns, ensuring there are activities listed in each empty box. NB: You may want to use Appendix 2 to help you identify opportunities for bullying prevention based on the roles involved in bullying. </w:t>
      </w:r>
    </w:p>
    <w:p w14:paraId="2FAE9183" w14:textId="5ECC6FDE" w:rsidR="00E947D6" w:rsidRDefault="00712A60" w:rsidP="00B269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ra Pro" w:eastAsia="Cera Pro" w:hAnsi="Cera Pro" w:cs="Cera Pro"/>
          <w:color w:val="002060"/>
        </w:rPr>
      </w:pPr>
      <w:r>
        <w:rPr>
          <w:rFonts w:ascii="Cera Pro" w:eastAsia="Cera Pro" w:hAnsi="Cera Pro" w:cs="Cera Pro"/>
          <w:b/>
          <w:color w:val="002060"/>
        </w:rPr>
        <w:t>Step 2</w:t>
      </w:r>
      <w:r>
        <w:rPr>
          <w:rFonts w:ascii="Cera Pro" w:eastAsia="Cera Pro" w:hAnsi="Cera Pro" w:cs="Cera Pro"/>
          <w:color w:val="002060"/>
        </w:rPr>
        <w:t xml:space="preserve"> - Decide who is going to take the work forward, by when, and when it will be reviewed (final 3 columns)</w:t>
      </w:r>
    </w:p>
    <w:p w14:paraId="38862733" w14:textId="77777777" w:rsidR="00B2695B" w:rsidRPr="00B2695B" w:rsidRDefault="00B2695B" w:rsidP="00712A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era Pro" w:eastAsia="Cera Pro" w:hAnsi="Cera Pro" w:cs="Cera Pro"/>
          <w:color w:val="002060"/>
        </w:rPr>
      </w:pPr>
    </w:p>
    <w:tbl>
      <w:tblPr>
        <w:tblStyle w:val="a"/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2471"/>
        <w:gridCol w:w="1773"/>
        <w:gridCol w:w="1346"/>
        <w:gridCol w:w="2551"/>
        <w:gridCol w:w="1315"/>
        <w:gridCol w:w="1519"/>
        <w:gridCol w:w="1519"/>
        <w:gridCol w:w="2168"/>
      </w:tblGrid>
      <w:tr w:rsidR="00E947D6" w14:paraId="6BFC98FF" w14:textId="77777777" w:rsidTr="007152AA">
        <w:tc>
          <w:tcPr>
            <w:tcW w:w="506" w:type="dxa"/>
            <w:shd w:val="clear" w:color="auto" w:fill="002060"/>
          </w:tcPr>
          <w:p w14:paraId="57110942" w14:textId="77777777" w:rsidR="00E947D6" w:rsidRDefault="00E947D6">
            <w:pPr>
              <w:jc w:val="center"/>
              <w:rPr>
                <w:rFonts w:ascii="Cera Pro" w:eastAsia="Cera Pro" w:hAnsi="Cera Pro" w:cs="Cera Pro"/>
                <w:b/>
                <w:color w:val="FFFFFF"/>
              </w:rPr>
            </w:pPr>
          </w:p>
        </w:tc>
        <w:tc>
          <w:tcPr>
            <w:tcW w:w="2471" w:type="dxa"/>
            <w:shd w:val="clear" w:color="auto" w:fill="002060"/>
          </w:tcPr>
          <w:p w14:paraId="439D0B6F" w14:textId="77777777" w:rsidR="00E947D6" w:rsidRDefault="00E947D6">
            <w:pPr>
              <w:jc w:val="center"/>
              <w:rPr>
                <w:rFonts w:ascii="Cera Pro" w:eastAsia="Cera Pro" w:hAnsi="Cera Pro" w:cs="Cera Pro"/>
                <w:b/>
                <w:color w:val="FFFFFF"/>
              </w:rPr>
            </w:pPr>
          </w:p>
        </w:tc>
        <w:tc>
          <w:tcPr>
            <w:tcW w:w="6985" w:type="dxa"/>
            <w:gridSpan w:val="4"/>
            <w:shd w:val="clear" w:color="auto" w:fill="002060"/>
          </w:tcPr>
          <w:p w14:paraId="7ACC6EB9" w14:textId="77777777" w:rsidR="00E947D6" w:rsidRDefault="00712A60">
            <w:pPr>
              <w:jc w:val="center"/>
              <w:rPr>
                <w:rFonts w:ascii="Cera Pro" w:eastAsia="Cera Pro" w:hAnsi="Cera Pro" w:cs="Cera Pro"/>
                <w:b/>
                <w:color w:val="FFFFFF"/>
              </w:rPr>
            </w:pPr>
            <w:r>
              <w:rPr>
                <w:rFonts w:ascii="Cera Pro" w:eastAsia="Cera Pro" w:hAnsi="Cera Pro" w:cs="Cera Pro"/>
                <w:b/>
                <w:color w:val="FFFFFF"/>
              </w:rPr>
              <w:t>Types of strategies</w:t>
            </w:r>
          </w:p>
        </w:tc>
        <w:tc>
          <w:tcPr>
            <w:tcW w:w="5206" w:type="dxa"/>
            <w:gridSpan w:val="3"/>
            <w:shd w:val="clear" w:color="auto" w:fill="002060"/>
          </w:tcPr>
          <w:p w14:paraId="0FC0A167" w14:textId="77777777" w:rsidR="00E947D6" w:rsidRDefault="00712A60">
            <w:pPr>
              <w:jc w:val="center"/>
              <w:rPr>
                <w:rFonts w:ascii="Cera Pro" w:eastAsia="Cera Pro" w:hAnsi="Cera Pro" w:cs="Cera Pro"/>
                <w:b/>
                <w:color w:val="FFFFFF"/>
              </w:rPr>
            </w:pPr>
            <w:r>
              <w:rPr>
                <w:rFonts w:ascii="Cera Pro" w:eastAsia="Cera Pro" w:hAnsi="Cera Pro" w:cs="Cera Pro"/>
                <w:b/>
                <w:color w:val="FFFFFF"/>
              </w:rPr>
              <w:t>Staff leading and time frame</w:t>
            </w:r>
          </w:p>
        </w:tc>
      </w:tr>
      <w:tr w:rsidR="00E947D6" w14:paraId="79DB32CF" w14:textId="77777777" w:rsidTr="007152AA">
        <w:trPr>
          <w:cantSplit/>
          <w:trHeight w:val="844"/>
        </w:trPr>
        <w:tc>
          <w:tcPr>
            <w:tcW w:w="506" w:type="dxa"/>
            <w:vMerge w:val="restart"/>
            <w:shd w:val="clear" w:color="auto" w:fill="002060"/>
          </w:tcPr>
          <w:p w14:paraId="548671C3" w14:textId="3E4CE7B2" w:rsidR="00E947D6" w:rsidRDefault="00712A60" w:rsidP="00C57B51">
            <w:pPr>
              <w:ind w:left="113" w:right="113"/>
              <w:rPr>
                <w:rFonts w:ascii="Cera Pro" w:eastAsia="Cera Pro" w:hAnsi="Cera Pro" w:cs="Cera Pro"/>
                <w:b/>
                <w:color w:val="FFFFFF"/>
              </w:rPr>
            </w:pPr>
            <w:r>
              <w:rPr>
                <w:rFonts w:ascii="Cera Pro" w:eastAsia="Cera Pro" w:hAnsi="Cera Pro" w:cs="Cera Pro"/>
                <w:b/>
                <w:color w:val="FFFFFF"/>
              </w:rPr>
              <w:t>Preventative</w:t>
            </w:r>
          </w:p>
          <w:p w14:paraId="44C71AE2" w14:textId="77777777" w:rsidR="00E947D6" w:rsidRDefault="00E947D6" w:rsidP="00B2695B">
            <w:pPr>
              <w:ind w:left="113" w:right="113"/>
              <w:jc w:val="center"/>
              <w:rPr>
                <w:rFonts w:ascii="Cera Pro" w:eastAsia="Cera Pro" w:hAnsi="Cera Pro" w:cs="Cera Pro"/>
                <w:b/>
                <w:color w:val="FFFFFF"/>
              </w:rPr>
            </w:pPr>
          </w:p>
          <w:p w14:paraId="255F3029" w14:textId="77777777" w:rsidR="00E947D6" w:rsidRDefault="00712A60" w:rsidP="00B2695B">
            <w:pPr>
              <w:ind w:left="113" w:right="113"/>
              <w:jc w:val="center"/>
              <w:rPr>
                <w:rFonts w:ascii="Cera Pro" w:eastAsia="Cera Pro" w:hAnsi="Cera Pro" w:cs="Cera Pro"/>
                <w:b/>
              </w:rPr>
            </w:pPr>
            <w:r>
              <w:rPr>
                <w:rFonts w:ascii="Cera Pro" w:eastAsia="Cera Pro" w:hAnsi="Cera Pro" w:cs="Cera Pro"/>
                <w:b/>
                <w:color w:val="FFFFFF"/>
              </w:rPr>
              <w:t>principles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4FC7697D" w14:textId="77777777" w:rsidR="00E947D6" w:rsidRPr="007152AA" w:rsidRDefault="00E947D6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</w:p>
        </w:tc>
        <w:tc>
          <w:tcPr>
            <w:tcW w:w="1773" w:type="dxa"/>
            <w:shd w:val="clear" w:color="auto" w:fill="D9D9D9" w:themeFill="background1" w:themeFillShade="D9"/>
          </w:tcPr>
          <w:p w14:paraId="3026BD06" w14:textId="77777777" w:rsidR="00E947D6" w:rsidRPr="007152AA" w:rsidRDefault="00712A60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Whole school (led by SLT)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592E5623" w14:textId="77777777" w:rsidR="00E947D6" w:rsidRPr="007152AA" w:rsidRDefault="00712A60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Classroom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AB5714" w14:textId="64503EB3" w:rsidR="00E947D6" w:rsidRPr="007152AA" w:rsidRDefault="00712A60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Non-classroom settings (</w:t>
            </w:r>
            <w:r w:rsidR="007152AA" w:rsidRPr="007152AA">
              <w:rPr>
                <w:rFonts w:ascii="Cera Pro" w:eastAsia="Cera Pro" w:hAnsi="Cera Pro" w:cs="Cera Pro"/>
                <w:b/>
                <w:color w:val="002060"/>
              </w:rPr>
              <w:t>e.g.,</w:t>
            </w:r>
            <w:r w:rsidRPr="007152AA">
              <w:rPr>
                <w:rFonts w:ascii="Cera Pro" w:eastAsia="Cera Pro" w:hAnsi="Cera Pro" w:cs="Cera Pro"/>
                <w:b/>
                <w:color w:val="002060"/>
              </w:rPr>
              <w:t xml:space="preserve"> transport, online and playground)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0538765B" w14:textId="77777777" w:rsidR="00E947D6" w:rsidRPr="007152AA" w:rsidRDefault="00712A60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Peer support strategies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62213D99" w14:textId="77777777" w:rsidR="00E947D6" w:rsidRPr="007152AA" w:rsidRDefault="00712A60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Staff lead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30450DCB" w14:textId="77777777" w:rsidR="00E947D6" w:rsidRPr="007152AA" w:rsidRDefault="00712A60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Date by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642EFE35" w14:textId="77777777" w:rsidR="00E947D6" w:rsidRPr="007152AA" w:rsidRDefault="00712A60">
            <w:pPr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Review date</w:t>
            </w:r>
          </w:p>
        </w:tc>
      </w:tr>
      <w:tr w:rsidR="00E947D6" w14:paraId="0C88E7EA" w14:textId="77777777" w:rsidTr="007152AA">
        <w:trPr>
          <w:trHeight w:val="913"/>
        </w:trPr>
        <w:tc>
          <w:tcPr>
            <w:tcW w:w="506" w:type="dxa"/>
            <w:vMerge/>
            <w:shd w:val="clear" w:color="auto" w:fill="002060"/>
          </w:tcPr>
          <w:p w14:paraId="69391D31" w14:textId="77777777" w:rsidR="00E947D6" w:rsidRDefault="00E94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ra Pro" w:eastAsia="Cera Pro" w:hAnsi="Cera Pro" w:cs="Cera Pro"/>
                <w:b/>
                <w:color w:val="FFFFFF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55737585" w14:textId="77777777" w:rsidR="007152AA" w:rsidRDefault="007152AA" w:rsidP="00715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Cera Pro" w:eastAsia="Cera Pro" w:hAnsi="Cera Pro" w:cs="Cera Pro"/>
                <w:b/>
                <w:color w:val="002060"/>
              </w:rPr>
            </w:pPr>
          </w:p>
          <w:p w14:paraId="4F21D384" w14:textId="0AAE22A3" w:rsidR="00E947D6" w:rsidRPr="007152AA" w:rsidRDefault="007152AA" w:rsidP="00715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>
              <w:rPr>
                <w:rFonts w:ascii="Cera Pro" w:eastAsia="Cera Pro" w:hAnsi="Cera Pro" w:cs="Cera Pro"/>
                <w:b/>
                <w:color w:val="002060"/>
              </w:rPr>
              <w:t>P</w:t>
            </w:r>
            <w:r w:rsidR="00712A60" w:rsidRPr="007152AA">
              <w:rPr>
                <w:rFonts w:ascii="Cera Pro" w:eastAsia="Cera Pro" w:hAnsi="Cera Pro" w:cs="Cera Pro"/>
                <w:b/>
                <w:color w:val="002060"/>
              </w:rPr>
              <w:t>romoting a respectful ethos</w:t>
            </w:r>
          </w:p>
          <w:p w14:paraId="5FBC4C50" w14:textId="77777777" w:rsidR="00E947D6" w:rsidRPr="007152AA" w:rsidRDefault="00E947D6" w:rsidP="00715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</w:p>
        </w:tc>
        <w:tc>
          <w:tcPr>
            <w:tcW w:w="1773" w:type="dxa"/>
          </w:tcPr>
          <w:p w14:paraId="55C87F57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07CA0420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6C0CF918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48BCF3C5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46" w:type="dxa"/>
          </w:tcPr>
          <w:p w14:paraId="13E0B5B2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551" w:type="dxa"/>
          </w:tcPr>
          <w:p w14:paraId="2EA71B12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15" w:type="dxa"/>
          </w:tcPr>
          <w:p w14:paraId="5BC65E39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6419A4FE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46DBA0E1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168" w:type="dxa"/>
            <w:shd w:val="clear" w:color="auto" w:fill="F2F2F2"/>
          </w:tcPr>
          <w:p w14:paraId="72B7B432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</w:tr>
      <w:tr w:rsidR="00E947D6" w14:paraId="623F6894" w14:textId="77777777" w:rsidTr="007152AA">
        <w:tc>
          <w:tcPr>
            <w:tcW w:w="506" w:type="dxa"/>
            <w:vMerge/>
            <w:shd w:val="clear" w:color="auto" w:fill="002060"/>
          </w:tcPr>
          <w:p w14:paraId="7B35B852" w14:textId="77777777" w:rsidR="00E947D6" w:rsidRDefault="00E94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ra Pro" w:eastAsia="Cera Pro" w:hAnsi="Cera Pro" w:cs="Cera Pro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75290463" w14:textId="77777777" w:rsidR="007152AA" w:rsidRDefault="007152AA" w:rsidP="00715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Cera Pro" w:eastAsia="Cera Pro" w:hAnsi="Cera Pro" w:cs="Cera Pro"/>
                <w:b/>
                <w:color w:val="002060"/>
              </w:rPr>
            </w:pPr>
          </w:p>
          <w:p w14:paraId="56ED2A75" w14:textId="497052E5" w:rsidR="00E947D6" w:rsidRPr="007152AA" w:rsidRDefault="00712A60" w:rsidP="00715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Celebrating difference</w:t>
            </w:r>
          </w:p>
        </w:tc>
        <w:tc>
          <w:tcPr>
            <w:tcW w:w="1773" w:type="dxa"/>
          </w:tcPr>
          <w:p w14:paraId="6382B054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27B380F3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2C66BC7A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7C5951C2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46" w:type="dxa"/>
          </w:tcPr>
          <w:p w14:paraId="09A27D96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551" w:type="dxa"/>
          </w:tcPr>
          <w:p w14:paraId="39B88B94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15" w:type="dxa"/>
          </w:tcPr>
          <w:p w14:paraId="77CF8D6C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70714E36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45D24FB3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168" w:type="dxa"/>
            <w:shd w:val="clear" w:color="auto" w:fill="F2F2F2"/>
          </w:tcPr>
          <w:p w14:paraId="30485707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</w:tr>
      <w:tr w:rsidR="00E947D6" w14:paraId="5B2415D1" w14:textId="77777777" w:rsidTr="007152AA">
        <w:trPr>
          <w:trHeight w:val="1551"/>
        </w:trPr>
        <w:tc>
          <w:tcPr>
            <w:tcW w:w="506" w:type="dxa"/>
            <w:vMerge/>
            <w:shd w:val="clear" w:color="auto" w:fill="002060"/>
          </w:tcPr>
          <w:p w14:paraId="359BE915" w14:textId="77777777" w:rsidR="00E947D6" w:rsidRDefault="00E94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ra Pro" w:eastAsia="Cera Pro" w:hAnsi="Cera Pro" w:cs="Cera Pro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573EA3D1" w14:textId="77777777" w:rsidR="007152AA" w:rsidRDefault="007152AA" w:rsidP="00715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Cera Pro" w:eastAsia="Cera Pro" w:hAnsi="Cera Pro" w:cs="Cera Pro"/>
                <w:b/>
                <w:color w:val="002060"/>
              </w:rPr>
            </w:pPr>
          </w:p>
          <w:p w14:paraId="39499303" w14:textId="419A4B11" w:rsidR="00E947D6" w:rsidRPr="007152AA" w:rsidRDefault="00712A60" w:rsidP="00715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Challenging discriminatory and derogatory language</w:t>
            </w:r>
          </w:p>
        </w:tc>
        <w:tc>
          <w:tcPr>
            <w:tcW w:w="1773" w:type="dxa"/>
          </w:tcPr>
          <w:p w14:paraId="56999F66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5E84E691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2B8E32B3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093BD7B2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57CE72E6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46" w:type="dxa"/>
          </w:tcPr>
          <w:p w14:paraId="261AB3FA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551" w:type="dxa"/>
          </w:tcPr>
          <w:p w14:paraId="6977502A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15" w:type="dxa"/>
          </w:tcPr>
          <w:p w14:paraId="214B4D00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60D5C87F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0479A5A1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168" w:type="dxa"/>
            <w:shd w:val="clear" w:color="auto" w:fill="F2F2F2"/>
          </w:tcPr>
          <w:p w14:paraId="49D3BDC5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</w:tr>
      <w:tr w:rsidR="00E947D6" w14:paraId="32712EE8" w14:textId="77777777" w:rsidTr="00C57B51">
        <w:trPr>
          <w:trHeight w:val="1403"/>
        </w:trPr>
        <w:tc>
          <w:tcPr>
            <w:tcW w:w="506" w:type="dxa"/>
            <w:vMerge/>
            <w:shd w:val="clear" w:color="auto" w:fill="002060"/>
          </w:tcPr>
          <w:p w14:paraId="1265D84F" w14:textId="77777777" w:rsidR="00E947D6" w:rsidRDefault="00E94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ra Pro" w:eastAsia="Cera Pro" w:hAnsi="Cera Pro" w:cs="Cera Pro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14:paraId="5BFEE79A" w14:textId="77777777" w:rsidR="007152AA" w:rsidRDefault="007152AA" w:rsidP="00715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rPr>
                <w:rFonts w:ascii="Cera Pro" w:eastAsia="Cera Pro" w:hAnsi="Cera Pro" w:cs="Cera Pro"/>
                <w:b/>
                <w:color w:val="002060"/>
              </w:rPr>
            </w:pPr>
          </w:p>
          <w:p w14:paraId="6827F8F5" w14:textId="5D07E91E" w:rsidR="00E947D6" w:rsidRPr="007152AA" w:rsidRDefault="00712A60" w:rsidP="007152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4"/>
              <w:jc w:val="center"/>
              <w:rPr>
                <w:rFonts w:ascii="Cera Pro" w:eastAsia="Cera Pro" w:hAnsi="Cera Pro" w:cs="Cera Pro"/>
                <w:b/>
                <w:color w:val="002060"/>
              </w:rPr>
            </w:pPr>
            <w:r w:rsidRPr="007152AA">
              <w:rPr>
                <w:rFonts w:ascii="Cera Pro" w:eastAsia="Cera Pro" w:hAnsi="Cera Pro" w:cs="Cera Pro"/>
                <w:b/>
                <w:color w:val="002060"/>
              </w:rPr>
              <w:t>Understanding what bullying is</w:t>
            </w:r>
          </w:p>
        </w:tc>
        <w:tc>
          <w:tcPr>
            <w:tcW w:w="1773" w:type="dxa"/>
          </w:tcPr>
          <w:p w14:paraId="6086B9ED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2B979AA8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  <w:p w14:paraId="4A72DF2C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46" w:type="dxa"/>
          </w:tcPr>
          <w:p w14:paraId="33E87BA5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551" w:type="dxa"/>
          </w:tcPr>
          <w:p w14:paraId="78DC288D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315" w:type="dxa"/>
          </w:tcPr>
          <w:p w14:paraId="310CB198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4F05DE2C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1519" w:type="dxa"/>
            <w:shd w:val="clear" w:color="auto" w:fill="F2F2F2"/>
          </w:tcPr>
          <w:p w14:paraId="2F29228A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  <w:tc>
          <w:tcPr>
            <w:tcW w:w="2168" w:type="dxa"/>
            <w:shd w:val="clear" w:color="auto" w:fill="F2F2F2"/>
          </w:tcPr>
          <w:p w14:paraId="581ED8D4" w14:textId="77777777" w:rsidR="00E947D6" w:rsidRDefault="00E947D6" w:rsidP="007152AA">
            <w:pPr>
              <w:jc w:val="center"/>
              <w:rPr>
                <w:rFonts w:ascii="Cera Pro" w:eastAsia="Cera Pro" w:hAnsi="Cera Pro" w:cs="Cera Pro"/>
              </w:rPr>
            </w:pPr>
          </w:p>
        </w:tc>
      </w:tr>
    </w:tbl>
    <w:p w14:paraId="3B2157B8" w14:textId="77777777" w:rsidR="00E947D6" w:rsidRDefault="00712A60" w:rsidP="00B2695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92EF4BB" wp14:editId="696F56F7">
                <wp:simplePos x="0" y="0"/>
                <wp:positionH relativeFrom="column">
                  <wp:posOffset>3060700</wp:posOffset>
                </wp:positionH>
                <wp:positionV relativeFrom="paragraph">
                  <wp:posOffset>6108700</wp:posOffset>
                </wp:positionV>
                <wp:extent cx="2381250" cy="1171575"/>
                <wp:effectExtent l="0" t="0" r="0" b="0"/>
                <wp:wrapNone/>
                <wp:docPr id="1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0138" y="3198975"/>
                          <a:ext cx="23717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D9171" w14:textId="77777777" w:rsidR="00E947D6" w:rsidRDefault="00712A60">
                            <w:pPr>
                              <w:textDirection w:val="btLr"/>
                            </w:pPr>
                            <w:r>
                              <w:rPr>
                                <w:rFonts w:ascii="Cera Pro" w:eastAsia="Cera Pro" w:hAnsi="Cera Pro" w:cs="Cera Pro"/>
                                <w:color w:val="FFFFFF"/>
                              </w:rPr>
                              <w:t xml:space="preserve">the media we are talking to. </w:t>
                            </w:r>
                          </w:p>
                          <w:p w14:paraId="63B1A2C5" w14:textId="77777777" w:rsidR="00E947D6" w:rsidRDefault="00E947D6">
                            <w:pPr>
                              <w:textDirection w:val="btLr"/>
                            </w:pPr>
                          </w:p>
                          <w:p w14:paraId="30BE502F" w14:textId="77777777" w:rsidR="00E947D6" w:rsidRDefault="00712A60">
                            <w:pPr>
                              <w:textDirection w:val="btLr"/>
                            </w:pPr>
                            <w:r>
                              <w:rPr>
                                <w:rFonts w:ascii="Cera Pro" w:eastAsia="Cera Pro" w:hAnsi="Cera Pro" w:cs="Cera Pro"/>
                                <w:color w:val="FFFFFF"/>
                              </w:rPr>
                              <w:t xml:space="preserve">Anti-Bullying Week aims to be a celebration of all the work we collectively do so the more we have to shout about , the better! </w:t>
                            </w:r>
                          </w:p>
                          <w:p w14:paraId="1016F524" w14:textId="77777777" w:rsidR="00E947D6" w:rsidRDefault="00E947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6108700</wp:posOffset>
                </wp:positionV>
                <wp:extent cx="2381250" cy="1171575"/>
                <wp:effectExtent b="0" l="0" r="0" t="0"/>
                <wp:wrapNone/>
                <wp:docPr id="15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6821F0" wp14:editId="08EAD6B9">
                <wp:simplePos x="0" y="0"/>
                <wp:positionH relativeFrom="column">
                  <wp:posOffset>2755900</wp:posOffset>
                </wp:positionH>
                <wp:positionV relativeFrom="paragraph">
                  <wp:posOffset>6045200</wp:posOffset>
                </wp:positionV>
                <wp:extent cx="0" cy="1158698"/>
                <wp:effectExtent l="0" t="0" r="0" b="0"/>
                <wp:wrapNone/>
                <wp:docPr id="1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00651"/>
                          <a:ext cx="0" cy="1158698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6045200</wp:posOffset>
                </wp:positionV>
                <wp:extent cx="0" cy="1158698"/>
                <wp:effectExtent b="0" l="0" r="0" t="0"/>
                <wp:wrapNone/>
                <wp:docPr id="1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58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947D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40" w:right="1440" w:bottom="1440" w:left="1440" w:header="468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14FF" w14:textId="77777777" w:rsidR="00D23E41" w:rsidRDefault="00712A60">
      <w:r>
        <w:separator/>
      </w:r>
    </w:p>
  </w:endnote>
  <w:endnote w:type="continuationSeparator" w:id="0">
    <w:p w14:paraId="5C1D7375" w14:textId="77777777" w:rsidR="00D23E41" w:rsidRDefault="0071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ra Pro">
    <w:altName w:val="Calibri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88A0" w14:textId="77777777" w:rsidR="00E947D6" w:rsidRDefault="00712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3B3838"/>
      </w:rPr>
    </w:pPr>
    <w:r>
      <w:rPr>
        <w:color w:val="3B3838"/>
      </w:rPr>
      <w:fldChar w:fldCharType="begin"/>
    </w:r>
    <w:r>
      <w:rPr>
        <w:color w:val="3B3838"/>
      </w:rPr>
      <w:instrText>PAGE</w:instrText>
    </w:r>
    <w:r w:rsidR="00C57B51">
      <w:rPr>
        <w:color w:val="3B3838"/>
      </w:rPr>
      <w:fldChar w:fldCharType="separate"/>
    </w:r>
    <w:r>
      <w:rPr>
        <w:color w:val="3B3838"/>
      </w:rPr>
      <w:fldChar w:fldCharType="end"/>
    </w:r>
  </w:p>
  <w:p w14:paraId="0D2F2770" w14:textId="77777777" w:rsidR="00E947D6" w:rsidRDefault="00E947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3B383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6C5" w14:textId="77777777" w:rsidR="00E947D6" w:rsidRDefault="00712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FFFFFF"/>
      </w:rPr>
    </w:pPr>
    <w:r>
      <w:rPr>
        <w:rFonts w:ascii="Cera Round Pro" w:eastAsia="Cera Round Pro" w:hAnsi="Cera Round Pro" w:cs="Cera Round Pro"/>
        <w:b/>
        <w:color w:val="FFFFFF"/>
      </w:rPr>
      <w:fldChar w:fldCharType="begin"/>
    </w:r>
    <w:r>
      <w:rPr>
        <w:rFonts w:ascii="Cera Round Pro" w:eastAsia="Cera Round Pro" w:hAnsi="Cera Round Pro" w:cs="Cera Round Pro"/>
        <w:b/>
        <w:color w:val="FFFFFF"/>
      </w:rPr>
      <w:instrText>PAGE</w:instrText>
    </w:r>
    <w:r>
      <w:rPr>
        <w:rFonts w:ascii="Cera Round Pro" w:eastAsia="Cera Round Pro" w:hAnsi="Cera Round Pro" w:cs="Cera Round Pro"/>
        <w:b/>
        <w:color w:val="FFFFFF"/>
      </w:rPr>
      <w:fldChar w:fldCharType="separate"/>
    </w:r>
    <w:r w:rsidR="00B2695B">
      <w:rPr>
        <w:rFonts w:ascii="Cera Round Pro" w:eastAsia="Cera Round Pro" w:hAnsi="Cera Round Pro" w:cs="Cera Round Pro"/>
        <w:b/>
        <w:noProof/>
        <w:color w:val="FFFFFF"/>
      </w:rPr>
      <w:t>2</w:t>
    </w:r>
    <w:r>
      <w:rPr>
        <w:rFonts w:ascii="Cera Round Pro" w:eastAsia="Cera Round Pro" w:hAnsi="Cera Round Pro" w:cs="Cera Round Pro"/>
        <w:b/>
        <w:color w:val="FFFFFF"/>
      </w:rPr>
      <w:fldChar w:fldCharType="end"/>
    </w:r>
  </w:p>
  <w:p w14:paraId="77D987DD" w14:textId="77777777" w:rsidR="00E947D6" w:rsidRDefault="00712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3B3838"/>
      </w:rPr>
    </w:pPr>
    <w:r>
      <w:rPr>
        <w:color w:val="3B3838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8E4675A" wp14:editId="5D5DB326">
          <wp:simplePos x="0" y="0"/>
          <wp:positionH relativeFrom="column">
            <wp:posOffset>6396673</wp:posOffset>
          </wp:positionH>
          <wp:positionV relativeFrom="paragraph">
            <wp:posOffset>-363064</wp:posOffset>
          </wp:positionV>
          <wp:extent cx="307340" cy="1537335"/>
          <wp:effectExtent l="1928" t="275240" r="1928" b="275240"/>
          <wp:wrapNone/>
          <wp:docPr id="1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7512044">
                    <a:off x="0" y="0"/>
                    <a:ext cx="307340" cy="1537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E8F45" wp14:editId="39BB3B6F">
          <wp:simplePos x="0" y="0"/>
          <wp:positionH relativeFrom="column">
            <wp:posOffset>-304799</wp:posOffset>
          </wp:positionH>
          <wp:positionV relativeFrom="paragraph">
            <wp:posOffset>-28574</wp:posOffset>
          </wp:positionV>
          <wp:extent cx="2623820" cy="504825"/>
          <wp:effectExtent l="0" t="0" r="0" b="0"/>
          <wp:wrapSquare wrapText="bothSides" distT="0" distB="0" distL="114300" distR="114300"/>
          <wp:docPr id="16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382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EE3E46B" wp14:editId="67BEC791">
          <wp:simplePos x="0" y="0"/>
          <wp:positionH relativeFrom="column">
            <wp:posOffset>108586</wp:posOffset>
          </wp:positionH>
          <wp:positionV relativeFrom="paragraph">
            <wp:posOffset>440690</wp:posOffset>
          </wp:positionV>
          <wp:extent cx="946785" cy="107950"/>
          <wp:effectExtent l="0" t="0" r="0" b="0"/>
          <wp:wrapSquare wrapText="bothSides" distT="0" distB="0" distL="114300" distR="114300"/>
          <wp:docPr id="16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785" cy="10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A841" w14:textId="77777777" w:rsidR="00E947D6" w:rsidRDefault="00E947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3B3838"/>
      </w:rPr>
    </w:pPr>
  </w:p>
  <w:p w14:paraId="5E529197" w14:textId="77777777" w:rsidR="00E947D6" w:rsidRDefault="00712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3B3838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CFAF8B1" wp14:editId="6323712B">
          <wp:simplePos x="0" y="0"/>
          <wp:positionH relativeFrom="column">
            <wp:posOffset>-458720</wp:posOffset>
          </wp:positionH>
          <wp:positionV relativeFrom="paragraph">
            <wp:posOffset>180975</wp:posOffset>
          </wp:positionV>
          <wp:extent cx="2623820" cy="504825"/>
          <wp:effectExtent l="0" t="0" r="0" b="0"/>
          <wp:wrapSquare wrapText="bothSides" distT="0" distB="0" distL="114300" distR="114300"/>
          <wp:docPr id="16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382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A82EBD" w14:textId="77777777" w:rsidR="00E947D6" w:rsidRDefault="00712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era Round Pro" w:eastAsia="Cera Round Pro" w:hAnsi="Cera Round Pro" w:cs="Cera Round Pro"/>
        <w:b/>
        <w:color w:val="FFFFFF"/>
      </w:rPr>
    </w:pPr>
    <w:r>
      <w:rPr>
        <w:rFonts w:ascii="Cera Round Pro" w:eastAsia="Cera Round Pro" w:hAnsi="Cera Round Pro" w:cs="Cera Round Pro"/>
        <w:b/>
        <w:color w:val="FFFFFF"/>
      </w:rPr>
      <w:fldChar w:fldCharType="begin"/>
    </w:r>
    <w:r>
      <w:rPr>
        <w:rFonts w:ascii="Cera Round Pro" w:eastAsia="Cera Round Pro" w:hAnsi="Cera Round Pro" w:cs="Cera Round Pro"/>
        <w:b/>
        <w:color w:val="FFFFFF"/>
      </w:rPr>
      <w:instrText>PAGE</w:instrText>
    </w:r>
    <w:r>
      <w:rPr>
        <w:rFonts w:ascii="Cera Round Pro" w:eastAsia="Cera Round Pro" w:hAnsi="Cera Round Pro" w:cs="Cera Round Pro"/>
        <w:b/>
        <w:color w:val="FFFFFF"/>
      </w:rPr>
      <w:fldChar w:fldCharType="separate"/>
    </w:r>
    <w:r w:rsidR="00B2695B">
      <w:rPr>
        <w:rFonts w:ascii="Cera Round Pro" w:eastAsia="Cera Round Pro" w:hAnsi="Cera Round Pro" w:cs="Cera Round Pro"/>
        <w:b/>
        <w:noProof/>
        <w:color w:val="FFFFFF"/>
      </w:rPr>
      <w:t>1</w:t>
    </w:r>
    <w:r>
      <w:rPr>
        <w:rFonts w:ascii="Cera Round Pro" w:eastAsia="Cera Round Pro" w:hAnsi="Cera Round Pro" w:cs="Cera Round Pro"/>
        <w:b/>
        <w:color w:val="FFFFFF"/>
      </w:rPr>
      <w:fldChar w:fldCharType="end"/>
    </w:r>
  </w:p>
  <w:p w14:paraId="6F15DD2D" w14:textId="77777777" w:rsidR="00E947D6" w:rsidRDefault="00712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3B3838"/>
      </w:rPr>
    </w:pPr>
    <w:r>
      <w:rPr>
        <w:color w:val="3B3838"/>
      </w:rPr>
      <w:t xml:space="preserve">  </w: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1B97AC7" wp14:editId="23A7FD4F">
          <wp:simplePos x="0" y="0"/>
          <wp:positionH relativeFrom="column">
            <wp:posOffset>-372994</wp:posOffset>
          </wp:positionH>
          <wp:positionV relativeFrom="paragraph">
            <wp:posOffset>554650</wp:posOffset>
          </wp:positionV>
          <wp:extent cx="946785" cy="107950"/>
          <wp:effectExtent l="0" t="0" r="0" b="0"/>
          <wp:wrapSquare wrapText="bothSides" distT="0" distB="0" distL="114300" distR="114300"/>
          <wp:docPr id="16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785" cy="10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254A" w14:textId="77777777" w:rsidR="00D23E41" w:rsidRDefault="00712A60">
      <w:r>
        <w:separator/>
      </w:r>
    </w:p>
  </w:footnote>
  <w:footnote w:type="continuationSeparator" w:id="0">
    <w:p w14:paraId="04587B27" w14:textId="77777777" w:rsidR="00D23E41" w:rsidRDefault="0071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3BC9" w14:textId="77777777" w:rsidR="00E947D6" w:rsidRDefault="00712A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3B383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E74993" wp14:editId="46FE67E4">
          <wp:simplePos x="0" y="0"/>
          <wp:positionH relativeFrom="column">
            <wp:posOffset>-400049</wp:posOffset>
          </wp:positionH>
          <wp:positionV relativeFrom="paragraph">
            <wp:posOffset>180340</wp:posOffset>
          </wp:positionV>
          <wp:extent cx="2863651" cy="475013"/>
          <wp:effectExtent l="0" t="0" r="0" b="0"/>
          <wp:wrapNone/>
          <wp:docPr id="16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651" cy="475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4062" w14:textId="77777777" w:rsidR="00E947D6" w:rsidRDefault="00712A60">
    <w:pPr>
      <w:rPr>
        <w:rFonts w:ascii="Cera Pro" w:eastAsia="Cera Pro" w:hAnsi="Cera Pro" w:cs="Cera Pro"/>
        <w:b/>
        <w:color w:val="002060"/>
        <w:sz w:val="32"/>
        <w:szCs w:val="32"/>
        <w:u w:val="single"/>
      </w:rPr>
    </w:pPr>
    <w:r>
      <w:rPr>
        <w:rFonts w:ascii="Cera Pro" w:eastAsia="Cera Pro" w:hAnsi="Cera Pro" w:cs="Cera Pro"/>
        <w:b/>
        <w:color w:val="002060"/>
        <w:sz w:val="32"/>
        <w:szCs w:val="32"/>
        <w:u w:val="single"/>
      </w:rPr>
      <w:t>Bullying Prevention Framework</w:t>
    </w:r>
  </w:p>
  <w:p w14:paraId="1548C8FE" w14:textId="77777777" w:rsidR="00E947D6" w:rsidRDefault="00E947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3B38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BC8"/>
    <w:multiLevelType w:val="multilevel"/>
    <w:tmpl w:val="17545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71B25"/>
    <w:multiLevelType w:val="multilevel"/>
    <w:tmpl w:val="30B4F4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6093122">
    <w:abstractNumId w:val="0"/>
  </w:num>
  <w:num w:numId="2" w16cid:durableId="21150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D6"/>
    <w:rsid w:val="00385136"/>
    <w:rsid w:val="00712A60"/>
    <w:rsid w:val="007152AA"/>
    <w:rsid w:val="00B2695B"/>
    <w:rsid w:val="00C57B51"/>
    <w:rsid w:val="00D23E41"/>
    <w:rsid w:val="00E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EDD9"/>
  <w15:docId w15:val="{A619AC39-0206-44FB-A75E-865D5750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B3838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21"/>
    <w:rPr>
      <w:color w:val="3B3838" w:themeColor="background2" w:themeShade="4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0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09"/>
    <w:rPr>
      <w:color w:val="3B3838" w:themeColor="background2" w:themeShade="40"/>
      <w:sz w:val="22"/>
    </w:rPr>
  </w:style>
  <w:style w:type="paragraph" w:styleId="Footer">
    <w:name w:val="footer"/>
    <w:basedOn w:val="Normal"/>
    <w:link w:val="FooterChar"/>
    <w:uiPriority w:val="99"/>
    <w:unhideWhenUsed/>
    <w:rsid w:val="00EB0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09"/>
    <w:rPr>
      <w:color w:val="3B3838" w:themeColor="background2" w:themeShade="40"/>
      <w:sz w:val="22"/>
    </w:rPr>
  </w:style>
  <w:style w:type="paragraph" w:styleId="Revision">
    <w:name w:val="Revision"/>
    <w:hidden/>
    <w:uiPriority w:val="99"/>
    <w:semiHidden/>
    <w:rsid w:val="00871772"/>
    <w:rPr>
      <w:color w:val="3B3838" w:themeColor="background2" w:themeShade="40"/>
    </w:rPr>
  </w:style>
  <w:style w:type="character" w:styleId="PageNumber">
    <w:name w:val="page number"/>
    <w:basedOn w:val="DefaultParagraphFont"/>
    <w:uiPriority w:val="99"/>
    <w:semiHidden/>
    <w:unhideWhenUsed/>
    <w:rsid w:val="00C547FC"/>
  </w:style>
  <w:style w:type="paragraph" w:styleId="BalloonText">
    <w:name w:val="Balloon Text"/>
    <w:basedOn w:val="Normal"/>
    <w:link w:val="BalloonTextChar"/>
    <w:uiPriority w:val="99"/>
    <w:semiHidden/>
    <w:unhideWhenUsed/>
    <w:rsid w:val="00B0747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75"/>
    <w:rPr>
      <w:rFonts w:ascii="Times New Roman" w:hAnsi="Times New Roman"/>
      <w:color w:val="3B3838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78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071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93A"/>
    <w:rPr>
      <w:color w:val="FF557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9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B NEW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464"/>
      </a:accent1>
      <a:accent2>
        <a:srgbClr val="8757E5"/>
      </a:accent2>
      <a:accent3>
        <a:srgbClr val="FF557A"/>
      </a:accent3>
      <a:accent4>
        <a:srgbClr val="8757E5"/>
      </a:accent4>
      <a:accent5>
        <a:srgbClr val="3A8DFF"/>
      </a:accent5>
      <a:accent6>
        <a:srgbClr val="FFC000"/>
      </a:accent6>
      <a:hlink>
        <a:srgbClr val="FF557A"/>
      </a:hlink>
      <a:folHlink>
        <a:srgbClr val="8757E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61jAnkg4ZNbRyPWqIzSKrEvKPw==">AMUW2mWaTJYxAwGxiPx7OrrOpMypDVv8Q8GtwAEgUpgXRCCmt/8cellDTsobyhxyEeQVljVGgmqH10BOSny1QhZTNBwe+eeFsLyN6YMIZDR8kMpb2gSQj4T4Pa+EKxvuJ7ai6/IqNKuj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GOUBY</dc:creator>
  <cp:lastModifiedBy>Luke Evason-Browning</cp:lastModifiedBy>
  <cp:revision>3</cp:revision>
  <dcterms:created xsi:type="dcterms:W3CDTF">2023-05-18T22:04:00Z</dcterms:created>
  <dcterms:modified xsi:type="dcterms:W3CDTF">2023-05-18T22:09:00Z</dcterms:modified>
</cp:coreProperties>
</file>